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11356" w14:textId="0C890EC4" w:rsidR="004C6B7F" w:rsidRDefault="00F510A9">
      <w:r>
        <w:rPr>
          <w:noProof/>
        </w:rPr>
        <w:drawing>
          <wp:anchor distT="0" distB="0" distL="114300" distR="114300" simplePos="0" relativeHeight="251677696" behindDoc="0" locked="0" layoutInCell="1" allowOverlap="1" wp14:anchorId="01083100" wp14:editId="2EF6EE30">
            <wp:simplePos x="0" y="0"/>
            <wp:positionH relativeFrom="column">
              <wp:posOffset>2727960</wp:posOffset>
            </wp:positionH>
            <wp:positionV relativeFrom="paragraph">
              <wp:posOffset>-395830</wp:posOffset>
            </wp:positionV>
            <wp:extent cx="464640" cy="419100"/>
            <wp:effectExtent l="0" t="0" r="0" b="0"/>
            <wp:wrapNone/>
            <wp:docPr id="581285763" name="Picture 4" descr="A blue and yellow logo with a person holding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22362" name="Picture 4" descr="A blue and yellow logo with a person holding a ha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464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367" w:rsidRPr="00871E20">
        <w:rPr>
          <w:noProof/>
          <w:sz w:val="25"/>
          <w:szCs w:val="25"/>
        </w:rPr>
        <w:drawing>
          <wp:anchor distT="0" distB="0" distL="114300" distR="114300" simplePos="0" relativeHeight="251675648" behindDoc="0" locked="0" layoutInCell="1" allowOverlap="1" wp14:anchorId="2A9A4DED" wp14:editId="4C8F9B3B">
            <wp:simplePos x="0" y="0"/>
            <wp:positionH relativeFrom="column">
              <wp:posOffset>0</wp:posOffset>
            </wp:positionH>
            <wp:positionV relativeFrom="paragraph">
              <wp:posOffset>4693920</wp:posOffset>
            </wp:positionV>
            <wp:extent cx="647700" cy="464820"/>
            <wp:effectExtent l="0" t="0" r="0" b="0"/>
            <wp:wrapNone/>
            <wp:docPr id="1764616121" name="Picture 2" descr="A logo with black and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16121" name="Picture 2" descr="A logo with black and green circl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367">
        <w:rPr>
          <w:noProof/>
        </w:rPr>
        <mc:AlternateContent>
          <mc:Choice Requires="wps">
            <w:drawing>
              <wp:anchor distT="0" distB="0" distL="114300" distR="114300" simplePos="0" relativeHeight="251665408" behindDoc="0" locked="0" layoutInCell="1" allowOverlap="1" wp14:anchorId="32353814" wp14:editId="6F2E5F5C">
                <wp:simplePos x="0" y="0"/>
                <wp:positionH relativeFrom="column">
                  <wp:posOffset>3086100</wp:posOffset>
                </wp:positionH>
                <wp:positionV relativeFrom="paragraph">
                  <wp:posOffset>4693920</wp:posOffset>
                </wp:positionV>
                <wp:extent cx="3315335" cy="3726180"/>
                <wp:effectExtent l="0" t="0" r="0" b="7620"/>
                <wp:wrapNone/>
                <wp:docPr id="20807529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372618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13A9D9F8" w14:textId="3D9E5BAB" w:rsidR="005202C9" w:rsidRPr="00E4161C" w:rsidRDefault="006E7367" w:rsidP="006E7367">
                            <w:pPr>
                              <w:rPr>
                                <w:b/>
                                <w:bCs/>
                                <w:sz w:val="24"/>
                                <w:szCs w:val="24"/>
                              </w:rPr>
                            </w:pPr>
                            <w:r>
                              <w:t xml:space="preserve">           </w:t>
                            </w:r>
                            <w:r w:rsidR="005202C9" w:rsidRPr="00E4161C">
                              <w:rPr>
                                <w:b/>
                                <w:bCs/>
                                <w:color w:val="FFFF00"/>
                                <w:sz w:val="24"/>
                                <w:szCs w:val="24"/>
                              </w:rPr>
                              <w:t>Big Brothers Big Sisters Independence</w:t>
                            </w:r>
                            <w:r w:rsidR="0075757E" w:rsidRPr="00E4161C">
                              <w:rPr>
                                <w:b/>
                                <w:bCs/>
                                <w:color w:val="FFFF00"/>
                                <w:sz w:val="24"/>
                                <w:szCs w:val="24"/>
                              </w:rPr>
                              <w:br/>
                            </w:r>
                            <w:r w:rsidR="0075757E" w:rsidRPr="00E4161C">
                              <w:rPr>
                                <w:b/>
                                <w:bCs/>
                                <w:color w:val="FFFF00"/>
                                <w:sz w:val="24"/>
                                <w:szCs w:val="24"/>
                              </w:rPr>
                              <w:br/>
                            </w:r>
                            <w:r w:rsidR="0075757E" w:rsidRPr="00E4161C">
                              <w:rPr>
                                <w:sz w:val="24"/>
                                <w:szCs w:val="24"/>
                              </w:rPr>
                              <w:t>United Way of Gloucester County’s support is magnified by the value of dedicated professionally supported volunteer mentors. BBBSI estimates that the value of volunteer time is now $31.80 per hour. At minimum, Bigs spend 48 hours per year with their Littles, a value of $1,526 per youth.</w:t>
                            </w:r>
                            <w:r w:rsidR="00E4161C" w:rsidRPr="00E4161C">
                              <w:rPr>
                                <w:sz w:val="24"/>
                                <w:szCs w:val="24"/>
                              </w:rPr>
                              <w:t xml:space="preserve"> The only Gloucester County dedicated funding for our program comes from United Way of Gloucester County. We anticipate serving 30 youth in Gloucester County in the new grant year, including matches as well as youth participating in our Big Cousins program.</w:t>
                            </w:r>
                            <w:r w:rsidRPr="00E4161C">
                              <w:rPr>
                                <w:b/>
                                <w:bCs/>
                                <w:sz w:val="24"/>
                                <w:szCs w:val="24"/>
                              </w:rPr>
                              <w:br/>
                            </w:r>
                            <w:r w:rsidRPr="00E4161C">
                              <w:rPr>
                                <w:b/>
                                <w:bCs/>
                                <w:sz w:val="24"/>
                                <w:szCs w:val="24"/>
                              </w:rPr>
                              <w:br/>
                            </w:r>
                            <w:r w:rsidRPr="00E4161C">
                              <w:rPr>
                                <w:b/>
                                <w:bCs/>
                                <w:sz w:val="24"/>
                                <w:szCs w:val="24"/>
                              </w:rPr>
                              <w:br/>
                            </w:r>
                            <w:r w:rsidRPr="00E4161C">
                              <w:rPr>
                                <w:b/>
                                <w:bCs/>
                                <w:sz w:val="24"/>
                                <w:szCs w:val="24"/>
                              </w:rPr>
                              <w:br/>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353814" id="Rectangle 5" o:spid="_x0000_s1026" style="position:absolute;margin-left:243pt;margin-top:369.6pt;width:261.05pt;height:29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" fillcolor="#2e3640" stroked="f" strokecolor="#212120" insetpen="t">
                <v:shadow color="#dcd6d4"/>
                <v:textbox inset="2.88pt,2.88pt,2.88pt,2.88pt">
                  <w:txbxContent>
                    <w:p w14:paraId="13A9D9F8" w14:textId="3D9E5BAB" w:rsidR="005202C9" w:rsidRPr="00E4161C" w:rsidRDefault="006E7367" w:rsidP="006E7367">
                      <w:pPr>
                        <w:rPr>
                          <w:b/>
                          <w:bCs/>
                          <w:sz w:val="24"/>
                          <w:szCs w:val="24"/>
                        </w:rPr>
                      </w:pPr>
                      <w:r>
                        <w:t xml:space="preserve">           </w:t>
                      </w:r>
                      <w:r w:rsidR="005202C9" w:rsidRPr="00E4161C">
                        <w:rPr>
                          <w:b/>
                          <w:bCs/>
                          <w:color w:val="FFFF00"/>
                          <w:sz w:val="24"/>
                          <w:szCs w:val="24"/>
                        </w:rPr>
                        <w:t>Big Brothers Big Sisters Independence</w:t>
                      </w:r>
                      <w:r w:rsidR="0075757E" w:rsidRPr="00E4161C">
                        <w:rPr>
                          <w:b/>
                          <w:bCs/>
                          <w:color w:val="FFFF00"/>
                          <w:sz w:val="24"/>
                          <w:szCs w:val="24"/>
                        </w:rPr>
                        <w:br/>
                      </w:r>
                      <w:r w:rsidR="0075757E" w:rsidRPr="00E4161C">
                        <w:rPr>
                          <w:b/>
                          <w:bCs/>
                          <w:color w:val="FFFF00"/>
                          <w:sz w:val="24"/>
                          <w:szCs w:val="24"/>
                        </w:rPr>
                        <w:br/>
                      </w:r>
                      <w:r w:rsidR="0075757E" w:rsidRPr="00E4161C">
                        <w:rPr>
                          <w:sz w:val="24"/>
                          <w:szCs w:val="24"/>
                        </w:rPr>
                        <w:t>United Way of Gloucester County’s support is magnified by the value of dedicated professionally supported volunteer mentors. BBBSI estimates that the value of volunteer time is now $31.80 per hour. At minimum, Bigs spend 48 hours per year with their Littles, a value of $1,526 per youth.</w:t>
                      </w:r>
                      <w:r w:rsidR="00E4161C" w:rsidRPr="00E4161C">
                        <w:rPr>
                          <w:sz w:val="24"/>
                          <w:szCs w:val="24"/>
                        </w:rPr>
                        <w:t xml:space="preserve"> The only Gloucester County dedicated funding for our program comes from United Way of Gloucester County. We anticipate serving 30 youth in Gloucester County in the new grant year, including matches as well as youth participating in our Big Cousins program.</w:t>
                      </w:r>
                      <w:r w:rsidRPr="00E4161C">
                        <w:rPr>
                          <w:b/>
                          <w:bCs/>
                          <w:sz w:val="24"/>
                          <w:szCs w:val="24"/>
                        </w:rPr>
                        <w:br/>
                      </w:r>
                      <w:r w:rsidRPr="00E4161C">
                        <w:rPr>
                          <w:b/>
                          <w:bCs/>
                          <w:sz w:val="24"/>
                          <w:szCs w:val="24"/>
                        </w:rPr>
                        <w:br/>
                      </w:r>
                      <w:r w:rsidRPr="00E4161C">
                        <w:rPr>
                          <w:b/>
                          <w:bCs/>
                          <w:sz w:val="24"/>
                          <w:szCs w:val="24"/>
                        </w:rPr>
                        <w:br/>
                      </w:r>
                      <w:r w:rsidRPr="00E4161C">
                        <w:rPr>
                          <w:b/>
                          <w:bCs/>
                          <w:sz w:val="24"/>
                          <w:szCs w:val="24"/>
                        </w:rPr>
                        <w:br/>
                      </w:r>
                    </w:p>
                  </w:txbxContent>
                </v:textbox>
              </v:rect>
            </w:pict>
          </mc:Fallback>
        </mc:AlternateContent>
      </w:r>
      <w:r w:rsidR="006E7367">
        <w:rPr>
          <w:noProof/>
        </w:rPr>
        <w:drawing>
          <wp:anchor distT="0" distB="0" distL="114300" distR="114300" simplePos="0" relativeHeight="251671552" behindDoc="0" locked="0" layoutInCell="1" allowOverlap="1" wp14:anchorId="3E6D6937" wp14:editId="32E9C0A0">
            <wp:simplePos x="0" y="0"/>
            <wp:positionH relativeFrom="column">
              <wp:posOffset>0</wp:posOffset>
            </wp:positionH>
            <wp:positionV relativeFrom="paragraph">
              <wp:posOffset>4693920</wp:posOffset>
            </wp:positionV>
            <wp:extent cx="3086100" cy="3726180"/>
            <wp:effectExtent l="0" t="0" r="0" b="7620"/>
            <wp:wrapNone/>
            <wp:docPr id="1742244552"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6100" cy="3726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367">
        <w:rPr>
          <w:noProof/>
        </w:rPr>
        <w:drawing>
          <wp:anchor distT="0" distB="0" distL="114300" distR="114300" simplePos="0" relativeHeight="251673600" behindDoc="0" locked="0" layoutInCell="1" allowOverlap="1" wp14:anchorId="553F1E22" wp14:editId="7F2F7DCB">
            <wp:simplePos x="0" y="0"/>
            <wp:positionH relativeFrom="column">
              <wp:posOffset>5743094</wp:posOffset>
            </wp:positionH>
            <wp:positionV relativeFrom="paragraph">
              <wp:posOffset>167640</wp:posOffset>
            </wp:positionV>
            <wp:extent cx="662940" cy="525771"/>
            <wp:effectExtent l="0" t="0" r="3810" b="8255"/>
            <wp:wrapNone/>
            <wp:docPr id="164019334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93342" name="Picture 1" descr="A logo for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5257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15E4">
        <w:rPr>
          <w:noProof/>
        </w:rPr>
        <w:drawing>
          <wp:anchor distT="0" distB="0" distL="114300" distR="114300" simplePos="0" relativeHeight="251669504" behindDoc="0" locked="0" layoutInCell="1" allowOverlap="1" wp14:anchorId="32D5AA71" wp14:editId="33F21ADF">
            <wp:simplePos x="0" y="0"/>
            <wp:positionH relativeFrom="column">
              <wp:posOffset>3032760</wp:posOffset>
            </wp:positionH>
            <wp:positionV relativeFrom="paragraph">
              <wp:posOffset>167640</wp:posOffset>
            </wp:positionV>
            <wp:extent cx="3368675" cy="3726180"/>
            <wp:effectExtent l="0" t="0" r="3175" b="7620"/>
            <wp:wrapNone/>
            <wp:docPr id="5" name="Picture 2" descr="A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person sitting at a 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8675" cy="3726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15E4">
        <w:rPr>
          <w:noProof/>
        </w:rPr>
        <w:drawing>
          <wp:anchor distT="0" distB="0" distL="114300" distR="114300" simplePos="0" relativeHeight="251663360" behindDoc="0" locked="0" layoutInCell="1" allowOverlap="1" wp14:anchorId="798E6EAC" wp14:editId="1C1CC3FA">
            <wp:simplePos x="0" y="0"/>
            <wp:positionH relativeFrom="column">
              <wp:posOffset>1</wp:posOffset>
            </wp:positionH>
            <wp:positionV relativeFrom="paragraph">
              <wp:posOffset>4693920</wp:posOffset>
            </wp:positionV>
            <wp:extent cx="3368040" cy="3726117"/>
            <wp:effectExtent l="0" t="0" r="3810" b="8255"/>
            <wp:wrapNone/>
            <wp:docPr id="64004328" name="Picture 64004328" descr="Smiling woman in front of blurred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ocuments and Settings\tamic\Desktop\TC999D\TC9990701D-PB\TC9990701-IMG04.jpg"/>
                    <pic:cNvPicPr>
                      <a:picLocks noChangeAspect="1"/>
                    </pic:cNvPicPr>
                  </pic:nvPicPr>
                  <pic:blipFill>
                    <a:blip r:embed="rId9" r:link="rId10">
                      <a:extLst>
                        <a:ext uri="{28A0092B-C50C-407E-A947-70E740481C1C}">
                          <a14:useLocalDpi xmlns:a14="http://schemas.microsoft.com/office/drawing/2010/main" val="0"/>
                        </a:ext>
                      </a:extLst>
                    </a:blip>
                    <a:srcRect l="8522" t="10686" r="2608" b="19489"/>
                    <a:stretch>
                      <a:fillRect/>
                    </a:stretch>
                  </pic:blipFill>
                  <pic:spPr bwMode="auto">
                    <a:xfrm>
                      <a:off x="0" y="0"/>
                      <a:ext cx="3380472" cy="373987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A15E4">
        <w:rPr>
          <w:noProof/>
        </w:rPr>
        <w:drawing>
          <wp:anchor distT="0" distB="0" distL="114300" distR="114300" simplePos="0" relativeHeight="251659264" behindDoc="0" locked="0" layoutInCell="1" allowOverlap="1" wp14:anchorId="0839B232" wp14:editId="01A9CD5F">
            <wp:simplePos x="0" y="0"/>
            <wp:positionH relativeFrom="column">
              <wp:posOffset>3032760</wp:posOffset>
            </wp:positionH>
            <wp:positionV relativeFrom="paragraph">
              <wp:posOffset>167640</wp:posOffset>
            </wp:positionV>
            <wp:extent cx="3371215" cy="3726117"/>
            <wp:effectExtent l="0" t="0" r="635" b="8255"/>
            <wp:wrapNone/>
            <wp:docPr id="3" name="Picture 3" descr="Smiling woman in front of blurred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ocuments and Settings\tamic\Desktop\TC999D\TC9990701D-PB\TC9990701-IMG04.jpg"/>
                    <pic:cNvPicPr>
                      <a:picLocks noChangeAspect="1"/>
                    </pic:cNvPicPr>
                  </pic:nvPicPr>
                  <pic:blipFill>
                    <a:blip r:embed="rId9" r:link="rId10">
                      <a:extLst>
                        <a:ext uri="{28A0092B-C50C-407E-A947-70E740481C1C}">
                          <a14:useLocalDpi xmlns:a14="http://schemas.microsoft.com/office/drawing/2010/main" val="0"/>
                        </a:ext>
                      </a:extLst>
                    </a:blip>
                    <a:srcRect l="8522" t="10686" r="2608" b="19489"/>
                    <a:stretch>
                      <a:fillRect/>
                    </a:stretch>
                  </pic:blipFill>
                  <pic:spPr bwMode="auto">
                    <a:xfrm>
                      <a:off x="0" y="0"/>
                      <a:ext cx="3377950" cy="373356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A15E4">
        <w:rPr>
          <w:noProof/>
        </w:rPr>
        <mc:AlternateContent>
          <mc:Choice Requires="wps">
            <w:drawing>
              <wp:anchor distT="0" distB="0" distL="114300" distR="114300" simplePos="0" relativeHeight="251661312" behindDoc="0" locked="0" layoutInCell="1" allowOverlap="1" wp14:anchorId="0ECF2BAA" wp14:editId="38537257">
                <wp:simplePos x="0" y="0"/>
                <wp:positionH relativeFrom="column">
                  <wp:posOffset>-7620</wp:posOffset>
                </wp:positionH>
                <wp:positionV relativeFrom="paragraph">
                  <wp:posOffset>167640</wp:posOffset>
                </wp:positionV>
                <wp:extent cx="3040380" cy="3726180"/>
                <wp:effectExtent l="0" t="0" r="7620" b="762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0380" cy="372618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538FC32C" w14:textId="768AFCFF" w:rsidR="001A15E4" w:rsidRPr="001A15E4" w:rsidRDefault="001A15E4" w:rsidP="001A15E4">
                            <w:r w:rsidRPr="005202C9">
                              <w:rPr>
                                <w:b/>
                                <w:bCs/>
                                <w:color w:val="FFFF00"/>
                                <w:sz w:val="24"/>
                                <w:szCs w:val="24"/>
                              </w:rPr>
                              <w:t xml:space="preserve">        </w:t>
                            </w:r>
                            <w:r w:rsidR="005202C9" w:rsidRPr="005202C9">
                              <w:rPr>
                                <w:b/>
                                <w:bCs/>
                                <w:color w:val="FFFF00"/>
                                <w:sz w:val="24"/>
                                <w:szCs w:val="24"/>
                              </w:rPr>
                              <w:t>Arc Gloucester’s Camp Sun ‘N Fun</w:t>
                            </w:r>
                            <w:r w:rsidRPr="005202C9">
                              <w:rPr>
                                <w:b/>
                                <w:bCs/>
                                <w:color w:val="FFFF00"/>
                              </w:rPr>
                              <w:br/>
                            </w:r>
                            <w:r>
                              <w:rPr>
                                <w:b/>
                                <w:bCs/>
                              </w:rPr>
                              <w:br/>
                            </w:r>
                            <w:r w:rsidRPr="005202C9">
                              <w:rPr>
                                <w:sz w:val="24"/>
                                <w:szCs w:val="24"/>
                              </w:rPr>
                              <w:t xml:space="preserve">The funding support from United Way of Gloucester County continues to have a critical impact on the Camp Sun ‘N Fun respite program. Especially during and post pandemic, without this support we would not have been able to provide this service to as many campers and their families. Within the last 5 years, the method of federal and state financial support to families for all services has been restructured to a budgeted fee-for-service system, which strains the ability of </w:t>
                            </w:r>
                            <w:r w:rsidR="005202C9" w:rsidRPr="005202C9">
                              <w:rPr>
                                <w:sz w:val="24"/>
                                <w:szCs w:val="24"/>
                              </w:rPr>
                              <w:t>families to obtain any form of respite care. We would not be able to provide a quality level of care to as many families without the support of United Way of Gloucester County.</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CF2BAA" id="_x0000_s1027" style="position:absolute;margin-left:-.6pt;margin-top:13.2pt;width:239.4pt;height:29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" fillcolor="#2e3640" stroked="f" strokecolor="#212120" insetpen="t">
                <v:shadow color="#dcd6d4"/>
                <v:textbox inset="2.88pt,2.88pt,2.88pt,2.88pt">
                  <w:txbxContent>
                    <w:p w14:paraId="538FC32C" w14:textId="768AFCFF" w:rsidR="001A15E4" w:rsidRPr="001A15E4" w:rsidRDefault="001A15E4" w:rsidP="001A15E4">
                      <w:r w:rsidRPr="005202C9">
                        <w:rPr>
                          <w:b/>
                          <w:bCs/>
                          <w:color w:val="FFFF00"/>
                          <w:sz w:val="24"/>
                          <w:szCs w:val="24"/>
                        </w:rPr>
                        <w:t xml:space="preserve">        </w:t>
                      </w:r>
                      <w:r w:rsidR="005202C9" w:rsidRPr="005202C9">
                        <w:rPr>
                          <w:b/>
                          <w:bCs/>
                          <w:color w:val="FFFF00"/>
                          <w:sz w:val="24"/>
                          <w:szCs w:val="24"/>
                        </w:rPr>
                        <w:t>Arc Gloucester’s Camp Sun ‘N Fun</w:t>
                      </w:r>
                      <w:r w:rsidRPr="005202C9">
                        <w:rPr>
                          <w:b/>
                          <w:bCs/>
                          <w:color w:val="FFFF00"/>
                        </w:rPr>
                        <w:br/>
                      </w:r>
                      <w:r>
                        <w:rPr>
                          <w:b/>
                          <w:bCs/>
                        </w:rPr>
                        <w:br/>
                      </w:r>
                      <w:r w:rsidRPr="005202C9">
                        <w:rPr>
                          <w:sz w:val="24"/>
                          <w:szCs w:val="24"/>
                        </w:rPr>
                        <w:t xml:space="preserve">The funding support from United Way of Gloucester County continues to have a critical impact on the Camp Sun ‘N Fun respite program. Especially during and post pandemic, without this support we would not have been able to provide this service to as many campers and their families. Within the last 5 years, the method of federal and state financial support to families for all services has been restructured to a budgeted fee-for-service system, which strains the ability of </w:t>
                      </w:r>
                      <w:r w:rsidR="005202C9" w:rsidRPr="005202C9">
                        <w:rPr>
                          <w:sz w:val="24"/>
                          <w:szCs w:val="24"/>
                        </w:rPr>
                        <w:t>families to obtain any form of respite care. We would not be able to provide a quality level of care to as many families without the support of United Way of Gloucester County.</w:t>
                      </w:r>
                    </w:p>
                  </w:txbxContent>
                </v:textbox>
              </v:rect>
            </w:pict>
          </mc:Fallback>
        </mc:AlternateContent>
      </w:r>
      <w:r w:rsidR="001A15E4">
        <w:rPr>
          <w:noProof/>
        </w:rPr>
        <mc:AlternateContent>
          <mc:Choice Requires="wps">
            <w:drawing>
              <wp:anchor distT="45720" distB="45720" distL="114300" distR="114300" simplePos="0" relativeHeight="251667456" behindDoc="0" locked="0" layoutInCell="1" allowOverlap="1" wp14:anchorId="7B457787" wp14:editId="280EE274">
                <wp:simplePos x="0" y="0"/>
                <wp:positionH relativeFrom="column">
                  <wp:posOffset>-114300</wp:posOffset>
                </wp:positionH>
                <wp:positionV relativeFrom="paragraph">
                  <wp:posOffset>-678180</wp:posOffset>
                </wp:positionV>
                <wp:extent cx="6576695"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1404620"/>
                        </a:xfrm>
                        <a:prstGeom prst="rect">
                          <a:avLst/>
                        </a:prstGeom>
                        <a:solidFill>
                          <a:srgbClr val="FFFFFF"/>
                        </a:solidFill>
                        <a:ln w="9525">
                          <a:noFill/>
                          <a:miter lim="800000"/>
                          <a:headEnd/>
                          <a:tailEnd/>
                        </a:ln>
                      </wps:spPr>
                      <wps:txbx>
                        <w:txbxContent>
                          <w:p w14:paraId="3FEA0328" w14:textId="52D09FB9" w:rsidR="001A15E4" w:rsidRPr="007C1A1D" w:rsidRDefault="001A15E4">
                            <w:pPr>
                              <w:rPr>
                                <w:b/>
                                <w:bCs/>
                                <w:color w:val="0000FF"/>
                                <w:sz w:val="28"/>
                                <w:szCs w:val="28"/>
                              </w:rPr>
                            </w:pPr>
                            <w:r w:rsidRPr="007C1A1D">
                              <w:rPr>
                                <w:b/>
                                <w:bCs/>
                                <w:color w:val="0000FF"/>
                                <w:sz w:val="28"/>
                                <w:szCs w:val="28"/>
                              </w:rPr>
                              <w:t>What Impact Has United Way of Gloucester County Had on These Programs…?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457787" id="_x0000_t202" coordsize="21600,21600" o:spt="202" path="m,l,21600r21600,l21600,xe">
                <v:stroke joinstyle="miter"/>
                <v:path gradientshapeok="t" o:connecttype="rect"/>
              </v:shapetype>
              <v:shape id="Text Box 2" o:spid="_x0000_s1028" type="#_x0000_t202" style="position:absolute;margin-left:-9pt;margin-top:-53.4pt;width:517.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sXEwIAAP4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" stroked="f">
                <v:textbox style="mso-fit-shape-to-text:t">
                  <w:txbxContent>
                    <w:p w14:paraId="3FEA0328" w14:textId="52D09FB9" w:rsidR="001A15E4" w:rsidRPr="007C1A1D" w:rsidRDefault="001A15E4">
                      <w:pPr>
                        <w:rPr>
                          <w:b/>
                          <w:bCs/>
                          <w:color w:val="0000FF"/>
                          <w:sz w:val="28"/>
                          <w:szCs w:val="28"/>
                        </w:rPr>
                      </w:pPr>
                      <w:r w:rsidRPr="007C1A1D">
                        <w:rPr>
                          <w:b/>
                          <w:bCs/>
                          <w:color w:val="0000FF"/>
                          <w:sz w:val="28"/>
                          <w:szCs w:val="28"/>
                        </w:rPr>
                        <w:t>What Impact Has United Way of Gloucester County Had on These Programs…?</w:t>
                      </w:r>
                    </w:p>
                  </w:txbxContent>
                </v:textbox>
              </v:shape>
            </w:pict>
          </mc:Fallback>
        </mc:AlternateContent>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r w:rsidR="001A15E4">
        <w:br/>
      </w:r>
    </w:p>
    <w:sectPr w:rsidR="004C6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E4"/>
    <w:rsid w:val="001A15E4"/>
    <w:rsid w:val="001C173E"/>
    <w:rsid w:val="002B5DDB"/>
    <w:rsid w:val="004C6B7F"/>
    <w:rsid w:val="005202C9"/>
    <w:rsid w:val="00686470"/>
    <w:rsid w:val="006E7367"/>
    <w:rsid w:val="0075757E"/>
    <w:rsid w:val="007C1A1D"/>
    <w:rsid w:val="008C72B0"/>
    <w:rsid w:val="009A773F"/>
    <w:rsid w:val="00E06A64"/>
    <w:rsid w:val="00E4161C"/>
    <w:rsid w:val="00F51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4218"/>
  <w15:chartTrackingRefBased/>
  <w15:docId w15:val="{0A797E34-266B-441F-ACBB-B00085BE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1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5E4"/>
    <w:rPr>
      <w:rFonts w:eastAsiaTheme="majorEastAsia" w:cstheme="majorBidi"/>
      <w:color w:val="272727" w:themeColor="text1" w:themeTint="D8"/>
    </w:rPr>
  </w:style>
  <w:style w:type="paragraph" w:styleId="Title">
    <w:name w:val="Title"/>
    <w:basedOn w:val="Normal"/>
    <w:next w:val="Normal"/>
    <w:link w:val="TitleChar"/>
    <w:uiPriority w:val="10"/>
    <w:qFormat/>
    <w:rsid w:val="001A1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5E4"/>
    <w:pPr>
      <w:spacing w:before="160"/>
      <w:jc w:val="center"/>
    </w:pPr>
    <w:rPr>
      <w:i/>
      <w:iCs/>
      <w:color w:val="404040" w:themeColor="text1" w:themeTint="BF"/>
    </w:rPr>
  </w:style>
  <w:style w:type="character" w:customStyle="1" w:styleId="QuoteChar">
    <w:name w:val="Quote Char"/>
    <w:basedOn w:val="DefaultParagraphFont"/>
    <w:link w:val="Quote"/>
    <w:uiPriority w:val="29"/>
    <w:rsid w:val="001A15E4"/>
    <w:rPr>
      <w:i/>
      <w:iCs/>
      <w:color w:val="404040" w:themeColor="text1" w:themeTint="BF"/>
    </w:rPr>
  </w:style>
  <w:style w:type="paragraph" w:styleId="ListParagraph">
    <w:name w:val="List Paragraph"/>
    <w:basedOn w:val="Normal"/>
    <w:uiPriority w:val="34"/>
    <w:qFormat/>
    <w:rsid w:val="001A15E4"/>
    <w:pPr>
      <w:ind w:left="720"/>
      <w:contextualSpacing/>
    </w:pPr>
  </w:style>
  <w:style w:type="character" w:styleId="IntenseEmphasis">
    <w:name w:val="Intense Emphasis"/>
    <w:basedOn w:val="DefaultParagraphFont"/>
    <w:uiPriority w:val="21"/>
    <w:qFormat/>
    <w:rsid w:val="001A15E4"/>
    <w:rPr>
      <w:i/>
      <w:iCs/>
      <w:color w:val="0F4761" w:themeColor="accent1" w:themeShade="BF"/>
    </w:rPr>
  </w:style>
  <w:style w:type="paragraph" w:styleId="IntenseQuote">
    <w:name w:val="Intense Quote"/>
    <w:basedOn w:val="Normal"/>
    <w:next w:val="Normal"/>
    <w:link w:val="IntenseQuoteChar"/>
    <w:uiPriority w:val="30"/>
    <w:qFormat/>
    <w:rsid w:val="001A1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5E4"/>
    <w:rPr>
      <w:i/>
      <w:iCs/>
      <w:color w:val="0F4761" w:themeColor="accent1" w:themeShade="BF"/>
    </w:rPr>
  </w:style>
  <w:style w:type="character" w:styleId="IntenseReference">
    <w:name w:val="Intense Reference"/>
    <w:basedOn w:val="DefaultParagraphFont"/>
    <w:uiPriority w:val="32"/>
    <w:qFormat/>
    <w:rsid w:val="001A15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file:///C:\Documents%20and%20Settings\tamic\Desktop\TC999D\TC9990701D-PB\TC9990701-IMG04.jpg"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Chesseman</dc:creator>
  <cp:keywords/>
  <dc:description/>
  <cp:lastModifiedBy>Linda Chesseman</cp:lastModifiedBy>
  <cp:revision>4</cp:revision>
  <cp:lastPrinted>2024-05-13T13:59:00Z</cp:lastPrinted>
  <dcterms:created xsi:type="dcterms:W3CDTF">2024-05-08T18:48:00Z</dcterms:created>
  <dcterms:modified xsi:type="dcterms:W3CDTF">2024-05-13T14:00:00Z</dcterms:modified>
</cp:coreProperties>
</file>